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6.875" w:lineRule="auto"/>
        <w:jc w:val="center"/>
        <w:rPr>
          <w:rFonts w:ascii="Arial" w:cs="Arial" w:eastAsia="Arial" w:hAnsi="Arial"/>
          <w:b w:val="1"/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1"/>
          <w:sz w:val="22.079999923706055"/>
          <w:szCs w:val="22.079999923706055"/>
          <w:rtl w:val="0"/>
        </w:rPr>
        <w:t xml:space="preserve">COMUNICADO N° 17/2025</w:t>
      </w:r>
    </w:p>
    <w:p w:rsidR="00000000" w:rsidDel="00000000" w:rsidP="00000000" w:rsidRDefault="00000000" w:rsidRPr="00000000" w14:paraId="00000002">
      <w:pPr>
        <w:spacing w:line="228.17068576812744" w:lineRule="auto"/>
        <w:ind w:left="33.99360656738281" w:right="0.4345703125" w:firstLine="0"/>
        <w:jc w:val="center"/>
        <w:rPr>
          <w:rFonts w:ascii="Arial" w:cs="Arial" w:eastAsia="Arial" w:hAnsi="Arial"/>
          <w:b w:val="1"/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1"/>
          <w:sz w:val="22.079999923706055"/>
          <w:szCs w:val="22.079999923706055"/>
          <w:rtl w:val="0"/>
        </w:rPr>
        <w:t xml:space="preserve">ISFT Nº 171 - SOLICITUD DE COBERTURA DE CÁTEDRAS EDUCACIÓN SUPERIOR  DEL ISFD N° 235 - CICLO LECTIVO 2025. </w:t>
      </w:r>
    </w:p>
    <w:p w:rsidR="00000000" w:rsidDel="00000000" w:rsidP="00000000" w:rsidRDefault="00000000" w:rsidRPr="00000000" w14:paraId="00000003">
      <w:pPr>
        <w:ind w:left="960.06240844726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83.609619140625" w:line="229.39255714416504" w:lineRule="auto"/>
        <w:ind w:left="16.828842163085938" w:right="-3.558349609375" w:firstLine="9.052734375"/>
        <w:jc w:val="both"/>
        <w:rPr>
          <w:rFonts w:ascii="Arial" w:cs="Arial" w:eastAsia="Arial" w:hAnsi="Arial"/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sz w:val="22.079999923706055"/>
          <w:szCs w:val="22.079999923706055"/>
          <w:rtl w:val="0"/>
        </w:rPr>
        <w:t xml:space="preserve">Secretaria de Asuntos Docentes de Pinamar por medio de la presente, informa la convocatoria y difusión  del llamado a concurso de títulos y antecedentes según Resolución 5886/03 y Resolución 1161/20  (modificatoria del Anexo I de la Resol. 5886), para la cobertura de módulos de las Carreras de Educación  Superior de Formación Docente y asignaturas que tendrán lugar a partir del Ciclo Lectivo (2025) dos mil  veinticinco del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ISFD N° 235 </w:t>
      </w:r>
      <w:r w:rsidDel="00000000" w:rsidR="00000000" w:rsidRPr="00000000">
        <w:rPr>
          <w:rFonts w:ascii="Arial" w:cs="Arial" w:eastAsia="Arial" w:hAnsi="Arial"/>
          <w:sz w:val="22.079999923706055"/>
          <w:szCs w:val="22.079999923706055"/>
          <w:rtl w:val="0"/>
        </w:rPr>
        <w:t xml:space="preserve"> que a continuación se detallan: </w:t>
      </w:r>
    </w:p>
    <w:p w:rsidR="00000000" w:rsidDel="00000000" w:rsidP="00000000" w:rsidRDefault="00000000" w:rsidRPr="00000000" w14:paraId="00000006">
      <w:pPr>
        <w:spacing w:before="19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849" w:right="1012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A)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Concurso de títulos y antecedentes según Resol N° 5886/03 Anexo I, siguiendo los lineamientos generales de la Resolución 5886/03 y contemplando el artículo 1 de la Disposición 30/05: “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Establecer que los proyectos de cátedra a ser presentados por los docentes que se desempeñen en el Nivel, así como aquellos docentes que aspiren a desempeñarse en el mismo, conforme a los mecanismos previstos para la cobertura de provisionalidades y suplencias según lo establecido por la resolución N° 58886/03 y por Actos Públicos, deberán contener, como mínimo, los tópicos que se especifican en el Anexo, que pasa a formar parte de la presente Disposición.”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para la cobertura de módulos PROVISIONALES de las siguientes carreras: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first"/>
          <w:pgSz w:h="16850" w:w="11920" w:orient="portrait"/>
          <w:pgMar w:bottom="280" w:top="3060" w:left="850" w:right="708" w:header="566.9291338582677" w:footer="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90" w:lineRule="auto"/>
        <w:ind w:firstLine="126"/>
        <w:rPr/>
      </w:pPr>
      <w:r w:rsidDel="00000000" w:rsidR="00000000" w:rsidRPr="00000000">
        <w:rPr>
          <w:rtl w:val="0"/>
        </w:rPr>
        <w:t xml:space="preserve">Carreras: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32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8"/>
        </w:tabs>
        <w:spacing w:after="0" w:before="129" w:line="240" w:lineRule="auto"/>
        <w:ind w:left="408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Profesorado en Lengua y Literatura Resol 1862/17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</w:tabs>
        <w:spacing w:after="0" w:before="129" w:line="240" w:lineRule="auto"/>
        <w:ind w:left="406" w:right="0" w:hanging="3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Profesorado en Educación Primaria Resol. 4154/07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240" w:lineRule="auto"/>
        <w:ind w:left="408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Profesorado en Biología Resol. 3605/22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240" w:lineRule="auto"/>
        <w:ind w:left="408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Geografía Resol. 3608/22</w:t>
      </w:r>
    </w:p>
    <w:p w:rsidR="00000000" w:rsidDel="00000000" w:rsidP="00000000" w:rsidRDefault="00000000" w:rsidRPr="00000000" w14:paraId="00000011">
      <w:pPr>
        <w:tabs>
          <w:tab w:val="left" w:leader="none" w:pos="406"/>
        </w:tabs>
        <w:rPr>
          <w:b w:val="1"/>
          <w:sz w:val="20"/>
          <w:szCs w:val="20"/>
        </w:rPr>
        <w:sectPr>
          <w:type w:val="continuous"/>
          <w:pgSz w:h="16850" w:w="11920" w:orient="portrait"/>
          <w:pgMar w:bottom="280" w:top="3060" w:left="850" w:right="708" w:header="757" w:footer="0"/>
          <w:cols w:equalWidth="0" w:num="2">
            <w:col w:space="40" w:w="5161"/>
            <w:col w:space="0" w:w="5161"/>
          </w:cols>
        </w:sect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2" w:lineRule="auto"/>
        <w:ind w:left="129" w:right="994" w:hanging="3.000000000000007"/>
        <w:jc w:val="both"/>
        <w:rPr/>
        <w:sectPr>
          <w:type w:val="continuous"/>
          <w:pgSz w:h="16850" w:w="11920" w:orient="portrait"/>
          <w:pgMar w:bottom="280" w:top="3060" w:left="850" w:right="708" w:header="757" w:footer="0"/>
        </w:sectPr>
      </w:pPr>
      <w:r w:rsidDel="00000000" w:rsidR="00000000" w:rsidRPr="00000000">
        <w:rPr>
          <w:rtl w:val="0"/>
        </w:rPr>
        <w:t xml:space="preserve">Entrega del Proyecto y Antecedentes: El proyecto deberá entregarse en sobre cerrado en la sede del ISFD 235 Av. Intermédanos 1126 de 18:00 a 21:00 hs. Los antecedentes y el ANEXO III con su documentación respaldatoria deberán enviarse en UN SOLO ARCHIVO, en formato .PDF vía correo electrónico a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isfd235pinamar@abc.gob.ar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142"/>
        <w:jc w:val="center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Espacios Curriculares a cubrir:</w:t>
      </w:r>
    </w:p>
    <w:p w:rsidR="00000000" w:rsidDel="00000000" w:rsidP="00000000" w:rsidRDefault="00000000" w:rsidRPr="00000000" w14:paraId="00000015">
      <w:pPr>
        <w:spacing w:before="13" w:lineRule="auto"/>
        <w:ind w:left="126" w:firstLine="0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Profesorado en Lengua y Literatura 1er año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1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Lengua y Literatura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1862/17</w:t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3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Problemática Socioinstitucionales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1°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 suplencia. viernes de 20:00 a 22:00.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Prof. Orellano, Candela; García Rodríguez, Sol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Ramos Druetta, Daniela; Montblanc, Claudia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Burla, Daniela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Domínguez, Lara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Yáñez, Martín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Rodríguez, Cintia</w:t>
            </w:r>
          </w:p>
        </w:tc>
      </w:tr>
    </w:tbl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E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47"/>
        </w:tabs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Profesorado en Lengua y Literatura 2do año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Lengua y Literatura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1862/17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3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 Social y Cultural de la Literatura II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módulos suplentes. Martes 22:00 a 23:00, miércoles de 18:00 a 20:00.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conformar listado</w:t>
            </w:r>
          </w:p>
        </w:tc>
      </w:tr>
      <w:tr>
        <w:trPr>
          <w:cantSplit w:val="0"/>
          <w:trHeight w:val="372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Prof. Domínguez; Lara, Karpp, Cynthia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Cornide, Alejandra; Ramos Druetta, Daniela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Orellano, Candela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Burla, Daniela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Rodríguez, Cintia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Yáñez, Martín</w:t>
            </w:r>
          </w:p>
        </w:tc>
      </w:tr>
    </w:tbl>
    <w:p w:rsidR="00000000" w:rsidDel="00000000" w:rsidP="00000000" w:rsidRDefault="00000000" w:rsidRPr="00000000" w14:paraId="0000005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Lengua y Literatura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1862/17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Teoría Literaria II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módulos. viernes de 18:00 a 20:00.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conformar listado</w:t>
            </w:r>
          </w:p>
        </w:tc>
      </w:tr>
      <w:tr>
        <w:trPr>
          <w:cantSplit w:val="0"/>
          <w:trHeight w:val="374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 Diego Radicali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Secretario: Jimena Galán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Especialidad: Rotundo, Laura; Domínguez, Lara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Suplentes: Prof. Orellano, Candela; García Rodríguez, Sol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CAI: Saquilán, Violeta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Suplente: Burla, Daniela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CAI: Soto, Manuel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Suplente: Yáñez, Martín</w:t>
            </w:r>
          </w:p>
        </w:tc>
      </w:tr>
    </w:tbl>
    <w:p w:rsidR="00000000" w:rsidDel="00000000" w:rsidP="00000000" w:rsidRDefault="00000000" w:rsidRPr="00000000" w14:paraId="0000006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13" w:lineRule="auto"/>
        <w:ind w:left="126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13" w:lineRule="auto"/>
        <w:ind w:left="126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Lengua y Literatura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1862/17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 y Política de la Educación Argentina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 suplentes. martes de 18:00 a 20:00.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conformar listado</w:t>
            </w:r>
          </w:p>
        </w:tc>
      </w:tr>
      <w:tr>
        <w:trPr>
          <w:cantSplit w:val="0"/>
          <w:trHeight w:val="377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Prof. Montblac, Claudia; Prof. Espinillo, Sharon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Prof. Orellano, Candela; Prof. Domínguez, Lara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CAI: Saquilán, Violeta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Suplente: Burla, Daniela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CAI: Soto, Manuel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Suplente: Yáñez, Martín</w:t>
            </w:r>
          </w:p>
        </w:tc>
      </w:tr>
    </w:tbl>
    <w:p w:rsidR="00000000" w:rsidDel="00000000" w:rsidP="00000000" w:rsidRDefault="00000000" w:rsidRPr="00000000" w14:paraId="00000085">
      <w:pPr>
        <w:spacing w:before="13" w:lineRule="auto"/>
        <w:ind w:left="126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before="13" w:lineRule="auto"/>
        <w:ind w:left="126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13" w:lineRule="auto"/>
        <w:ind w:left="126" w:firstLine="0"/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Profesorado en Lengua y Literatura 3er año</w:t>
      </w:r>
      <w:r w:rsidDel="00000000" w:rsidR="00000000" w:rsidRPr="00000000">
        <w:rPr>
          <w:rtl w:val="0"/>
        </w:rPr>
      </w:r>
    </w:p>
    <w:tbl>
      <w:tblPr>
        <w:tblStyle w:val="Table5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Lengua y Literatura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1862/17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Teoría Literaria III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 suplentes. jueves de 18:00 a 20:00.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conformar listado</w:t>
            </w:r>
          </w:p>
        </w:tc>
      </w:tr>
      <w:tr>
        <w:trPr>
          <w:cantSplit w:val="0"/>
          <w:trHeight w:val="377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Prof. Muzzopappa, Julia; Prof. Espinillo, Sharon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Prof. Orellano, Candela; Prof. Berrutti, Mariela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CAI: Saquilán, Violeta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Suplente: Burla, Daniela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CAI: Soto, Manuel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Suplente: Yáñez, Martín</w:t>
            </w:r>
          </w:p>
        </w:tc>
      </w:tr>
    </w:tbl>
    <w:p w:rsidR="00000000" w:rsidDel="00000000" w:rsidP="00000000" w:rsidRDefault="00000000" w:rsidRPr="00000000" w14:paraId="0000009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Lengua y Literatura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1862/17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Literatura Española y Latinoamericana 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módulos suplentes. Martes de18:00 a 20:00, jueves de 21:00 a 23:00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conformar listado</w:t>
            </w:r>
          </w:p>
        </w:tc>
      </w:tr>
      <w:tr>
        <w:trPr>
          <w:cantSplit w:val="0"/>
          <w:trHeight w:val="36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Prof. Muzzopappa, Julia; Ramos Druetta, Daniela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Prof. Orellano, Candela; Karpp, Cynthia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CAI: Orellano, Candela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Suplente: Burla, Daniela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CAI: Rodríguez, Cintia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Suplente: Yáñez, Martín</w:t>
            </w:r>
          </w:p>
        </w:tc>
      </w:tr>
    </w:tbl>
    <w:p w:rsidR="00000000" w:rsidDel="00000000" w:rsidP="00000000" w:rsidRDefault="00000000" w:rsidRPr="00000000" w14:paraId="000000B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Lengua y Literatura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1862/17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Psicolingüística 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 Miércoles y jueves de 18:00 a 19:00.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conformar listado</w:t>
            </w:r>
          </w:p>
        </w:tc>
      </w:tr>
      <w:tr>
        <w:trPr>
          <w:cantSplit w:val="0"/>
          <w:trHeight w:val="377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Prof. Muzzopappa, Julia; Karpp, Cynthia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Prof. Orellano, Candela; Prof. Berrutti, Mariela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Saquilán, Violeta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Burla, Daniela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Soto, Manuel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Yáñez, Martín</w:t>
            </w:r>
          </w:p>
        </w:tc>
      </w:tr>
    </w:tbl>
    <w:p w:rsidR="00000000" w:rsidDel="00000000" w:rsidP="00000000" w:rsidRDefault="00000000" w:rsidRPr="00000000" w14:paraId="000000C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Lengua y Literatura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1862/17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Didáctica de la Lengua II 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módulos. Viernes de 21:00 a 23:00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conformar listado</w:t>
            </w:r>
          </w:p>
        </w:tc>
      </w:tr>
      <w:tr>
        <w:trPr>
          <w:cantSplit w:val="0"/>
          <w:trHeight w:val="36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Espinillo, Sharon; Rotundo, Laura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Prof. Muzzopappa, Julia; Karpp, Cynthia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CAI: Orellano, Candela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Suplente: Burla, Daniela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CAI: Rodríguez, Cintia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Suplente: Yáñez, Martín</w:t>
            </w:r>
          </w:p>
        </w:tc>
      </w:tr>
    </w:tbl>
    <w:p w:rsidR="00000000" w:rsidDel="00000000" w:rsidP="00000000" w:rsidRDefault="00000000" w:rsidRPr="00000000" w14:paraId="000000E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Lengua y Literatura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1862/17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Evaluación de los aprendizajes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 suplentes. Viernes 18:00 a 20:00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Prof. Muzzopappa, Julia; Orellano, Candela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Montblanc, Claudia; Cornide, Alejandra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Saquilán, Violeta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Burla, Daniela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Soto, Manuel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Yáñez, Martín</w:t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Profesorado en Educación Primaria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2do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</w:tabs>
        <w:spacing w:after="0" w:before="129" w:line="240" w:lineRule="auto"/>
        <w:ind w:left="4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Educación Primaria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4154/07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Teorías Sociopolíticas y Educación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 más 1 TAIN. Provisionales</w:t>
            </w:r>
          </w:p>
        </w:tc>
      </w:tr>
      <w:tr>
        <w:trPr>
          <w:cantSplit w:val="0"/>
          <w:trHeight w:val="382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Cornide, Alejandra, Brethauer, Belén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Toso, Hernán; Saquilán, Violeta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Piñón, Ricardo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Domínguez, Lara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Frías, Julieta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Bausela, Rosario</w:t>
            </w:r>
          </w:p>
        </w:tc>
      </w:tr>
    </w:tbl>
    <w:p w:rsidR="00000000" w:rsidDel="00000000" w:rsidP="00000000" w:rsidRDefault="00000000" w:rsidRPr="00000000" w14:paraId="00000110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Educación Primaria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4154/07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Psicología Social e Intitucional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 más 1 TAIN. Provisionales.</w:t>
            </w:r>
          </w:p>
        </w:tc>
      </w:tr>
      <w:tr>
        <w:trPr>
          <w:cantSplit w:val="0"/>
          <w:trHeight w:val="37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Orellano, Candela; Piñón, Ricardo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Muzzopappa, Julia; Brethauer, Belén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Saquilán, Violeta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Burla, Daniela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Bausela, Rosario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Frías, Julieta</w:t>
            </w:r>
          </w:p>
        </w:tc>
      </w:tr>
    </w:tbl>
    <w:p w:rsidR="00000000" w:rsidDel="00000000" w:rsidP="00000000" w:rsidRDefault="00000000" w:rsidRPr="00000000" w14:paraId="0000012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</w:tabs>
        <w:spacing w:after="0" w:before="129" w:line="240" w:lineRule="auto"/>
        <w:ind w:left="4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Profesorado en Biología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1er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</w:tabs>
        <w:spacing w:after="0" w:before="129" w:line="240" w:lineRule="auto"/>
        <w:ind w:left="4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Biología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3605/22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Educación y Transformaciones Sociales Contemporáneas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 provisionales</w:t>
            </w:r>
          </w:p>
        </w:tc>
      </w:tr>
      <w:tr>
        <w:trPr>
          <w:cantSplit w:val="0"/>
          <w:trHeight w:val="37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Oribe, Elisabeth; Delavedua, Agustín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Sguazza, Hipólito, Toso, Hernán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Piñón, Ricardo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Domínguez, Lara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Cintia, Rodriguez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Bausela, Rosario</w:t>
            </w:r>
          </w:p>
        </w:tc>
      </w:tr>
    </w:tbl>
    <w:p w:rsidR="00000000" w:rsidDel="00000000" w:rsidP="00000000" w:rsidRDefault="00000000" w:rsidRPr="00000000" w14:paraId="0000013E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Biología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3605/22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Práctica Docente I (terreno)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1º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 provisionales</w:t>
            </w:r>
          </w:p>
        </w:tc>
      </w:tr>
      <w:tr>
        <w:trPr>
          <w:cantSplit w:val="0"/>
          <w:trHeight w:val="382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Larramendia, Natalia; Videla, Valeria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Tofoni, Luis; Mugnos, Cristina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Burla, Daniela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Domínguez, Lara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Frías, Julieta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Bausela, Rosario</w:t>
            </w:r>
          </w:p>
        </w:tc>
      </w:tr>
    </w:tbl>
    <w:p w:rsidR="00000000" w:rsidDel="00000000" w:rsidP="00000000" w:rsidRDefault="00000000" w:rsidRPr="00000000" w14:paraId="0000015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</w:tabs>
        <w:spacing w:after="0" w:before="129" w:line="240" w:lineRule="auto"/>
        <w:ind w:left="4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Profesorado en Geografía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3er año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</w:tabs>
        <w:spacing w:after="0" w:before="129" w:line="240" w:lineRule="auto"/>
        <w:ind w:left="4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Resolución 3608/22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</w:tabs>
        <w:spacing w:after="0" w:before="129" w:line="240" w:lineRule="auto"/>
        <w:ind w:left="4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Geografía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3608/22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Geografía Social de América Latina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 suplente</w:t>
            </w:r>
          </w:p>
        </w:tc>
      </w:tr>
      <w:tr>
        <w:trPr>
          <w:cantSplit w:val="0"/>
          <w:trHeight w:val="37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Arigoni; Delavedua, Agustín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Sguazza, Hipólito, Toso, Hernán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Piñón, Ricardo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Domínguez, Lara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Cintia, Rodriguez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Bausela, Rosario</w:t>
            </w:r>
          </w:p>
        </w:tc>
      </w:tr>
    </w:tbl>
    <w:p w:rsidR="00000000" w:rsidDel="00000000" w:rsidP="00000000" w:rsidRDefault="00000000" w:rsidRPr="00000000" w14:paraId="0000016F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Geografía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3608/22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Práctica Taller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 provisionales más 1 equipo de prácticas</w:t>
            </w:r>
          </w:p>
        </w:tc>
      </w:tr>
      <w:tr>
        <w:trPr>
          <w:cantSplit w:val="0"/>
          <w:trHeight w:val="37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César, Cristina; Delavedua, Agustín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Sguazza, Hipólito, Toso, Hernán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Piñón, Ricardo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Domínguez, Lara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Cintia, Rodriguez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Bausela, Rosario</w:t>
            </w:r>
          </w:p>
        </w:tc>
      </w:tr>
    </w:tbl>
    <w:p w:rsidR="00000000" w:rsidDel="00000000" w:rsidP="00000000" w:rsidRDefault="00000000" w:rsidRPr="00000000" w14:paraId="0000018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068.0" w:type="dxa"/>
        <w:jc w:val="left"/>
        <w:tblInd w:w="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Geografía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3608/22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Didáctica de la geografía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 provisionales </w:t>
            </w:r>
          </w:p>
        </w:tc>
      </w:tr>
      <w:tr>
        <w:trPr>
          <w:cantSplit w:val="0"/>
          <w:trHeight w:val="37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César, Cristina; Velarde, María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Sguazza, Hipólito, Toso, Hernán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Piñón, Ricardo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Domínguez, Lara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Cintia, Rodriguez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Bausela, Rosario</w:t>
            </w:r>
          </w:p>
        </w:tc>
      </w:tr>
    </w:tbl>
    <w:p w:rsidR="00000000" w:rsidDel="00000000" w:rsidP="00000000" w:rsidRDefault="00000000" w:rsidRPr="00000000" w14:paraId="00000199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pPr w:leftFromText="141" w:rightFromText="141" w:topFromText="0" w:bottomFromText="0" w:vertAnchor="text" w:horzAnchor="text" w:tblpX="0" w:tblpY="55"/>
        <w:tblW w:w="100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56"/>
        <w:gridCol w:w="3547"/>
        <w:tblGridChange w:id="0">
          <w:tblGrid>
            <w:gridCol w:w="4965"/>
            <w:gridCol w:w="1556"/>
            <w:gridCol w:w="354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Profesorado en Geografía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Resolución 3608/22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Geografía de género</w:t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Año: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módulos provisionales más 1 equipo de prácticas</w:t>
            </w:r>
          </w:p>
        </w:tc>
      </w:tr>
      <w:tr>
        <w:trPr>
          <w:cantSplit w:val="0"/>
          <w:trHeight w:val="37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Comisión Evaluadora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Diego Radicali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Jimena Galán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de la Especialidad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Velarde, María; Di Gregorio, Carolina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Profesores Suplentes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Sguazza, Hipólito, Toso, Hernán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Piñón, Ricardo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Profesor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Domínguez, Lara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Cintia, Rodriguez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Alumno CAI Suplente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Bausela, Rosario</w:t>
            </w:r>
          </w:p>
        </w:tc>
      </w:tr>
    </w:tbl>
    <w:p w:rsidR="00000000" w:rsidDel="00000000" w:rsidP="00000000" w:rsidRDefault="00000000" w:rsidRPr="00000000" w14:paraId="000001AF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129" w:right="987" w:hanging="3.00000000000000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Institución pone a disposición de los interesados la normativa vigente, en tanto corresponde a la presente convocatoria, mecanismos de selección, planes de estudio y contenidos mínimos. La misma podrá ser consultada en la página web del ISFD 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Docentes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INSTITUTO SUPERIOR DE FORMACIÓN DOCENTE Nº 235 (infd.edu.ar)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igual que los contenidos mínimos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Espacios de Definición Institucional (EDI).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1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consultas dirigirse por correo electrónico: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isfd235pinamar@abc.gob.ar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83" w:lineRule="auto"/>
        <w:ind w:left="129" w:right="993" w:hanging="3.00000000000000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280" w:top="3060" w:left="850" w:right="708" w:header="566.9291338582677" w:footer="0"/>
          <w:titlePg w:val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horarios de los espacios curriculares a cubrir serán acordados oportunamente, siendo menester en dicha oportunidad que los aspirantes presenten su declaración jurada de incompatibilidad horaria.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Style w:val="Heading2"/>
        <w:ind w:left="141" w:right="3935" w:firstLine="22.00000000000001"/>
        <w:rPr/>
      </w:pPr>
      <w:r w:rsidDel="00000000" w:rsidR="00000000" w:rsidRPr="00000000">
        <w:rPr>
          <w:rtl w:val="0"/>
        </w:rPr>
        <w:t xml:space="preserve">Dirección de Gestión de Asuntos Docentes Secretaría de Asuntos Docentes de Pinamar</w:t>
      </w:r>
    </w:p>
    <w:p w:rsidR="00000000" w:rsidDel="00000000" w:rsidP="00000000" w:rsidRDefault="00000000" w:rsidRPr="00000000" w14:paraId="000001BE">
      <w:pPr>
        <w:spacing w:before="397" w:lineRule="auto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ind w:left="558" w:firstLine="0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0"/>
        </w:rPr>
        <w:t xml:space="preserve">Cronograma de acciones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before="1" w:lineRule="auto"/>
        <w:ind w:left="141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Difusión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21/02/2025 al 07/03/2025</w:t>
      </w:r>
    </w:p>
    <w:p w:rsidR="00000000" w:rsidDel="00000000" w:rsidP="00000000" w:rsidRDefault="00000000" w:rsidRPr="00000000" w14:paraId="000001C2">
      <w:pPr>
        <w:spacing w:before="219" w:lineRule="auto"/>
        <w:ind w:left="141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Recusación y Excusación: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05/03/2025 al 07/03/2025</w:t>
      </w:r>
    </w:p>
    <w:p w:rsidR="00000000" w:rsidDel="00000000" w:rsidP="00000000" w:rsidRDefault="00000000" w:rsidRPr="00000000" w14:paraId="000001C3">
      <w:pPr>
        <w:spacing w:before="232" w:lineRule="auto"/>
        <w:ind w:left="141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Inscripción: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05/03/2025 al 07/03/2025</w:t>
      </w:r>
    </w:p>
    <w:p w:rsidR="00000000" w:rsidDel="00000000" w:rsidP="00000000" w:rsidRDefault="00000000" w:rsidRPr="00000000" w14:paraId="000001C4">
      <w:pPr>
        <w:spacing w:before="231" w:line="463" w:lineRule="auto"/>
        <w:ind w:left="143" w:right="1253" w:hanging="3.00000000000000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Evaluación de Títulos y Antecedentes: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10/03/2025 al 13/03/2025</w:t>
      </w:r>
    </w:p>
    <w:p w:rsidR="00000000" w:rsidDel="00000000" w:rsidP="00000000" w:rsidRDefault="00000000" w:rsidRPr="00000000" w14:paraId="000001C5">
      <w:pPr>
        <w:spacing w:before="231" w:line="463" w:lineRule="auto"/>
        <w:ind w:left="143" w:right="1253" w:hanging="3.00000000000000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Notificación listado de orden de Mérito Provisorio: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14/03/2025</w:t>
      </w:r>
    </w:p>
    <w:p w:rsidR="00000000" w:rsidDel="00000000" w:rsidP="00000000" w:rsidRDefault="00000000" w:rsidRPr="00000000" w14:paraId="000001C6">
      <w:pPr>
        <w:spacing w:before="231" w:line="463" w:lineRule="auto"/>
        <w:ind w:left="143" w:right="1253" w:hanging="3.00000000000000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Entrevistas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17/03/2025 al </w:t>
      </w:r>
      <w:r w:rsidDel="00000000" w:rsidR="00000000" w:rsidRPr="00000000">
        <w:rPr>
          <w:rFonts w:ascii="Arial" w:cs="Arial" w:eastAsia="Arial" w:hAnsi="Arial"/>
          <w:rtl w:val="0"/>
        </w:rPr>
        <w:t xml:space="preserve">20/03/2025</w:t>
      </w:r>
    </w:p>
    <w:p w:rsidR="00000000" w:rsidDel="00000000" w:rsidP="00000000" w:rsidRDefault="00000000" w:rsidRPr="00000000" w14:paraId="000001C7">
      <w:pPr>
        <w:spacing w:before="4" w:lineRule="auto"/>
        <w:ind w:left="141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Notificación de orden de mérito definitiva: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21/03/2025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type w:val="nextPage"/>
      <w:pgSz w:h="16850" w:w="11920" w:orient="portrait"/>
      <w:pgMar w:bottom="280" w:top="1040" w:left="1275" w:right="170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Calibri"/>
  <w:font w:name="Times New Roman"/>
  <w:font w:name="Cambr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C">
    <w:pPr>
      <w:ind w:left="960.0624084472656" w:firstLine="0"/>
      <w:rPr/>
    </w:pPr>
    <w:r w:rsidDel="00000000" w:rsidR="00000000" w:rsidRPr="00000000">
      <w:rPr>
        <w:rFonts w:ascii="Arial" w:cs="Arial" w:eastAsia="Arial" w:hAnsi="Arial"/>
      </w:rPr>
      <w:drawing>
        <wp:inline distB="19050" distT="19050" distL="19050" distR="19050">
          <wp:extent cx="5400675" cy="1157288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675" cy="1157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408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279" w:hanging="360"/>
      </w:pPr>
      <w:rPr/>
    </w:lvl>
    <w:lvl w:ilvl="2">
      <w:start w:val="0"/>
      <w:numFmt w:val="bullet"/>
      <w:lvlText w:val="•"/>
      <w:lvlJc w:val="left"/>
      <w:pPr>
        <w:ind w:left="2158" w:hanging="360"/>
      </w:pPr>
      <w:rPr/>
    </w:lvl>
    <w:lvl w:ilvl="3">
      <w:start w:val="0"/>
      <w:numFmt w:val="bullet"/>
      <w:lvlText w:val="•"/>
      <w:lvlJc w:val="left"/>
      <w:pPr>
        <w:ind w:left="3037" w:hanging="360"/>
      </w:pPr>
      <w:rPr/>
    </w:lvl>
    <w:lvl w:ilvl="4">
      <w:start w:val="0"/>
      <w:numFmt w:val="bullet"/>
      <w:lvlText w:val="•"/>
      <w:lvlJc w:val="left"/>
      <w:pPr>
        <w:ind w:left="3916" w:hanging="360"/>
      </w:pPr>
      <w:rPr/>
    </w:lvl>
    <w:lvl w:ilvl="5">
      <w:start w:val="0"/>
      <w:numFmt w:val="bullet"/>
      <w:lvlText w:val="•"/>
      <w:lvlJc w:val="left"/>
      <w:pPr>
        <w:ind w:left="4796" w:hanging="360"/>
      </w:pPr>
      <w:rPr/>
    </w:lvl>
    <w:lvl w:ilvl="6">
      <w:start w:val="0"/>
      <w:numFmt w:val="bullet"/>
      <w:lvlText w:val="•"/>
      <w:lvlJc w:val="left"/>
      <w:pPr>
        <w:ind w:left="5675" w:hanging="360"/>
      </w:pPr>
      <w:rPr/>
    </w:lvl>
    <w:lvl w:ilvl="7">
      <w:start w:val="0"/>
      <w:numFmt w:val="bullet"/>
      <w:lvlText w:val="•"/>
      <w:lvlJc w:val="left"/>
      <w:pPr>
        <w:ind w:left="6554" w:hanging="360"/>
      </w:pPr>
      <w:rPr/>
    </w:lvl>
    <w:lvl w:ilvl="8">
      <w:start w:val="0"/>
      <w:numFmt w:val="bullet"/>
      <w:lvlText w:val="•"/>
      <w:lvlJc w:val="left"/>
      <w:pPr>
        <w:ind w:left="7433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0" w:right="2646" w:firstLine="2.0000000000000018"/>
    </w:pPr>
    <w:rPr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4069"/>
    <w:rPr>
      <w:rFonts w:ascii="Times New Roman" w:cs="Times New Roman" w:eastAsia="Times New Roman" w:hAnsi="Times New Roman"/>
      <w:lang w:val="es-ES"/>
    </w:rPr>
  </w:style>
  <w:style w:type="paragraph" w:styleId="Ttulo1">
    <w:name w:val="heading 1"/>
    <w:basedOn w:val="Normal"/>
    <w:uiPriority w:val="9"/>
    <w:qFormat w:val="1"/>
    <w:pPr>
      <w:ind w:left="126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20" w:right="2646" w:firstLine="2"/>
      <w:outlineLvl w:val="1"/>
    </w:pPr>
    <w:rPr>
      <w:b w:val="1"/>
      <w:bCs w:val="1"/>
      <w:i w:val="1"/>
      <w:iCs w:val="1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rFonts w:ascii="Calibri" w:cs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 w:val="1"/>
    <w:pPr>
      <w:spacing w:before="129"/>
      <w:ind w:left="408" w:hanging="360"/>
    </w:pPr>
    <w:rPr>
      <w:rFonts w:ascii="Calibri" w:cs="Calibri" w:eastAsia="Calibri" w:hAnsi="Calibri"/>
    </w:rPr>
  </w:style>
  <w:style w:type="paragraph" w:styleId="TableParagraph" w:customStyle="1">
    <w:name w:val="Table Paragraph"/>
    <w:basedOn w:val="Normal"/>
    <w:uiPriority w:val="1"/>
    <w:qFormat w:val="1"/>
    <w:pPr>
      <w:ind w:left="115"/>
    </w:pPr>
  </w:style>
  <w:style w:type="paragraph" w:styleId="Encabezado">
    <w:name w:val="header"/>
    <w:basedOn w:val="Normal"/>
    <w:link w:val="EncabezadoCar"/>
    <w:uiPriority w:val="99"/>
    <w:unhideWhenUsed w:val="1"/>
    <w:rsid w:val="004C7B7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C7B73"/>
    <w:rPr>
      <w:rFonts w:ascii="Times New Roman" w:cs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4C7B7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C7B73"/>
    <w:rPr>
      <w:rFonts w:ascii="Times New Roman" w:cs="Times New Roman" w:eastAsia="Times New Roman" w:hAnsi="Times New Roman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isfd235pinamar@abc.gob.ar" TargetMode="External"/><Relationship Id="rId10" Type="http://schemas.openxmlformats.org/officeDocument/2006/relationships/hyperlink" Target="mailto:isfd235pinamar@abc.gob.ar" TargetMode="External"/><Relationship Id="rId12" Type="http://schemas.openxmlformats.org/officeDocument/2006/relationships/header" Target="head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aJDq5ape9gfRMMtmORFhIEfdDg==">CgMxLjAyCGguZ2pkZ3hzMgloLjMwajB6bGwyCWguMWZvYjl0ZTIJaC4zem55c2g3OAByITFpQzludTBobHJuWjdlR05haVBmMzJJOWdpYmJXSE9xQQ==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2025-02-20T22:10:00Z</dcterms:created>
  <dc:creator>jorge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2010</vt:lpwstr>
  </property>
</Properties>
</file>